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Gabi Spurlock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Brass Tech 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8 October 2015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 xml:space="preserve">Materials needed: 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-Students will need instruments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-Extra copy of lesson plan and notation of </w:t>
      </w:r>
      <w:r>
        <w:rPr>
          <w:rFonts w:hAnsi="Times" w:hint="default"/>
          <w:rtl w:val="0"/>
          <w:lang w:val="en-US"/>
        </w:rPr>
        <w:t>“</w:t>
      </w:r>
      <w:r>
        <w:rPr>
          <w:rFonts w:ascii="Times"/>
          <w:rtl w:val="0"/>
          <w:lang w:val="en-US"/>
        </w:rPr>
        <w:t>Twinkle Twinkle little Star</w:t>
      </w:r>
      <w:r>
        <w:rPr>
          <w:rFonts w:hAnsi="Times" w:hint="default"/>
          <w:rtl w:val="0"/>
          <w:lang w:val="en-US"/>
        </w:rPr>
        <w:t>”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Concepts: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-Learning a song by rote on instruments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-Phrasing for beginners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National Standards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1. </w:t>
      </w:r>
      <w:r>
        <w:rPr>
          <w:rFonts w:ascii="Times"/>
          <w:rtl w:val="0"/>
          <w:lang w:val="en-US"/>
        </w:rPr>
        <w:t xml:space="preserve">Singing, alone and with others, a varied repertoire of music. 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2. </w:t>
      </w:r>
      <w:r>
        <w:rPr>
          <w:rFonts w:ascii="Times"/>
          <w:rtl w:val="0"/>
          <w:lang w:val="en-US"/>
        </w:rPr>
        <w:t>Performing on instruments, alone and with others, a varied repertoire of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tab/>
        <w:tab/>
      </w:r>
      <w:r>
        <w:rPr>
          <w:rFonts w:ascii="Times"/>
          <w:rtl w:val="0"/>
          <w:lang w:val="en-US"/>
        </w:rPr>
        <w:t xml:space="preserve">music. 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6. </w:t>
      </w:r>
      <w:r>
        <w:rPr>
          <w:rFonts w:ascii="Times"/>
          <w:rtl w:val="0"/>
          <w:lang w:val="en-US"/>
        </w:rPr>
        <w:t xml:space="preserve">Listening to, analyzing, and describing music. </w:t>
      </w:r>
    </w:p>
    <w:p>
      <w:pPr>
        <w:pStyle w:val="Body"/>
        <w:rPr>
          <w:rFonts w:ascii="Times" w:cs="Times" w:hAnsi="Times" w:eastAsia="Times"/>
        </w:rPr>
      </w:pP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Objectives: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 To teach song by rote to students.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 For students to gain an understanding of phrasing.</w:t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Music selection:</w:t>
      </w:r>
      <w:r>
        <w:rPr>
          <w:rFonts w:ascii="Times" w:cs="Times" w:hAnsi="Times" w:eastAsia="Tim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265770</wp:posOffset>
            </wp:positionV>
            <wp:extent cx="5943600" cy="1913550"/>
            <wp:effectExtent l="0" t="0" r="0" b="0"/>
            <wp:wrapThrough wrapText="bothSides" distL="152400" distR="152400">
              <wp:wrapPolygon edited="1">
                <wp:start x="0" y="0"/>
                <wp:lineTo x="0" y="21621"/>
                <wp:lineTo x="21621" y="2162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10-07 at 6.05.30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Times" w:cs="Times" w:hAnsi="Times" w:eastAsia="Times"/>
        </w:rPr>
      </w:pPr>
      <w:r>
        <w:rPr>
          <w:rFonts w:ascii="Times"/>
          <w:rtl w:val="0"/>
          <w:lang w:val="en-US"/>
        </w:rPr>
        <w:t>Procedure: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-Greet the class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-</w:t>
      </w:r>
      <w:r>
        <w:rPr>
          <w:rFonts w:hAnsi="Times" w:hint="default"/>
          <w:rtl w:val="0"/>
          <w:lang w:val="en-US"/>
        </w:rPr>
        <w:t>“</w:t>
      </w:r>
      <w:r>
        <w:rPr>
          <w:rFonts w:ascii="Times"/>
          <w:rtl w:val="0"/>
          <w:lang w:val="en-US"/>
        </w:rPr>
        <w:t xml:space="preserve">I have a quick song to teach you today but I have a question first. Which sentence </w:t>
        <w:tab/>
        <w:tab/>
        <w:t>sounds more natural? Today, I</w:t>
      </w:r>
      <w:r>
        <w:rPr>
          <w:rFonts w:hAnsi="Times" w:hint="default"/>
          <w:rtl w:val="0"/>
          <w:lang w:val="en-US"/>
        </w:rPr>
        <w:t>’</w:t>
      </w:r>
      <w:r>
        <w:rPr>
          <w:rFonts w:ascii="Times"/>
          <w:rtl w:val="0"/>
          <w:lang w:val="en-US"/>
        </w:rPr>
        <w:t xml:space="preserve">m *breathe* going to *breathe* teach you a *song.* or 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>Today, I</w:t>
      </w:r>
      <w:r>
        <w:rPr>
          <w:rFonts w:hAnsi="Times" w:hint="default"/>
          <w:rtl w:val="0"/>
          <w:lang w:val="en-US"/>
        </w:rPr>
        <w:t>’</w:t>
      </w:r>
      <w:r>
        <w:rPr>
          <w:rFonts w:ascii="Times"/>
          <w:rtl w:val="0"/>
          <w:lang w:val="en-US"/>
        </w:rPr>
        <w:t xml:space="preserve">m going to teach you a song. 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- Call for answers and explain that breathing disrupts a phrase, or line of music in the </w:t>
        <w:tab/>
        <w:tab/>
        <w:t xml:space="preserve">same way it disrupts the sentence. So we want to think about where we breathe and </w:t>
        <w:tab/>
        <w:tab/>
        <w:t xml:space="preserve">how often we breathe when we play. 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-Model song with good phrasing then have them sing solfege in chunks while silent </w:t>
        <w:tab/>
        <w:tab/>
        <w:t xml:space="preserve">practicing along. (Be sure to breathe well and remind them to breathe before each chunk </w:t>
        <w:tab/>
        <w:t>because this will be our phrases)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-Model chunks on trumpet and have students play it back on theirs. Do this for all three </w:t>
        <w:tab/>
        <w:tab/>
        <w:t>chunks.</w:t>
      </w:r>
    </w:p>
    <w:p>
      <w:pPr>
        <w:pStyle w:val="Body"/>
        <w:spacing w:line="480" w:lineRule="auto"/>
        <w:rPr>
          <w:rFonts w:ascii="Times" w:cs="Times" w:hAnsi="Times" w:eastAsia="Times"/>
        </w:rPr>
      </w:pPr>
      <w:r>
        <w:rPr>
          <w:rFonts w:ascii="Times" w:cs="Times" w:hAnsi="Times" w:eastAsia="Times"/>
          <w:rtl w:val="0"/>
        </w:rPr>
        <w:tab/>
        <w:t xml:space="preserve">-Combine for full song breathing appropriately. </w:t>
      </w:r>
    </w:p>
    <w:p>
      <w:pPr>
        <w:pStyle w:val="Body"/>
        <w:numPr>
          <w:ilvl w:val="2"/>
          <w:numId w:val="2"/>
        </w:numPr>
        <w:spacing w:line="480" w:lineRule="auto"/>
        <w:ind w:left="720"/>
        <w:rPr>
          <w:rFonts w:ascii="Times" w:cs="Times" w:hAnsi="Times" w:eastAsia="Times"/>
          <w:position w:val="4"/>
          <w:sz w:val="26"/>
          <w:szCs w:val="26"/>
        </w:rPr>
      </w:pPr>
      <w:r>
        <w:rPr>
          <w:rFonts w:ascii="Times"/>
          <w:rtl w:val="0"/>
          <w:lang w:val="en-US"/>
        </w:rPr>
        <w:t>Recap the lesson: Ask what helps separate a phrase?</w:t>
      </w:r>
    </w:p>
    <w:p>
      <w:pPr>
        <w:pStyle w:val="Body"/>
        <w:numPr>
          <w:ilvl w:val="2"/>
          <w:numId w:val="3"/>
        </w:numPr>
        <w:spacing w:line="480" w:lineRule="auto"/>
        <w:ind w:left="720"/>
        <w:rPr>
          <w:rFonts w:ascii="Times" w:cs="Times" w:hAnsi="Times" w:eastAsia="Times"/>
          <w:position w:val="4"/>
          <w:sz w:val="26"/>
          <w:szCs w:val="26"/>
        </w:rPr>
      </w:pPr>
      <w:r>
        <w:rPr>
          <w:rFonts w:ascii="Times"/>
          <w:rtl w:val="0"/>
          <w:lang w:val="en-US"/>
        </w:rPr>
        <w:t>Great lesson!</w:t>
      </w:r>
    </w:p>
    <w:p>
      <w:pPr>
        <w:pStyle w:val="Body"/>
        <w:spacing w:line="480" w:lineRule="auto"/>
      </w:pPr>
      <w:r>
        <w:rPr>
          <w:rFonts w:ascii="Times" w:cs="Times" w:hAnsi="Times" w:eastAsia="Times"/>
        </w:rPr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Times" w:cs="Times" w:hAnsi="Times" w:eastAsia="Times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imes" w:cs="Times" w:hAnsi="Times" w:eastAsia="Times"/>
        <w:position w:val="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Times" w:cs="Times" w:hAnsi="Times" w:eastAsia="Times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Times" w:cs="Times" w:hAnsi="Times" w:eastAsia="Times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Times" w:cs="Times" w:hAnsi="Times" w:eastAsia="Times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Times" w:cs="Times" w:hAnsi="Times" w:eastAsia="Times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Times" w:cs="Times" w:hAnsi="Times" w:eastAsia="Times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Times" w:cs="Times" w:hAnsi="Times" w:eastAsia="Times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Times" w:cs="Times" w:hAnsi="Times" w:eastAsia="Times"/>
        <w:position w:val="4"/>
      </w:rPr>
    </w:lvl>
  </w:abstractNum>
  <w:abstractNum w:abstractNumId="1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Times" w:cs="Times" w:hAnsi="Times" w:eastAsia="Times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imes" w:cs="Times" w:hAnsi="Times" w:eastAsia="Times"/>
        <w:position w:val="4"/>
      </w:rPr>
    </w:lvl>
    <w:lvl w:ilvl="2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Times" w:cs="Times" w:hAnsi="Times" w:eastAsia="Times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Times" w:cs="Times" w:hAnsi="Times" w:eastAsia="Times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Times" w:cs="Times" w:hAnsi="Times" w:eastAsia="Times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Times" w:cs="Times" w:hAnsi="Times" w:eastAsia="Times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Times" w:cs="Times" w:hAnsi="Times" w:eastAsia="Times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Times" w:cs="Times" w:hAnsi="Times" w:eastAsia="Times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Times" w:cs="Times" w:hAnsi="Times" w:eastAsia="Times"/>
        <w:position w:val="4"/>
      </w:rPr>
    </w:lvl>
  </w:abstractNum>
  <w:abstractNum w:abstractNumId="2">
    <w:multiLevelType w:val="multilevel"/>
    <w:styleLink w:val="Dash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Times" w:cs="Times" w:hAnsi="Times" w:eastAsia="Times"/>
        <w:position w:val="4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Times" w:cs="Times" w:hAnsi="Times" w:eastAsia="Times"/>
        <w:position w:val="4"/>
      </w:rPr>
    </w:lvl>
    <w:lvl w:ilvl="2">
      <w:start w:val="0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Times" w:cs="Times" w:hAnsi="Times" w:eastAsia="Times"/>
        <w:position w:val="4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Times" w:cs="Times" w:hAnsi="Times" w:eastAsia="Times"/>
        <w:position w:val="4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Times" w:cs="Times" w:hAnsi="Times" w:eastAsia="Times"/>
        <w:position w:val="4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Times" w:cs="Times" w:hAnsi="Times" w:eastAsia="Times"/>
        <w:position w:val="4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Times" w:cs="Times" w:hAnsi="Times" w:eastAsia="Times"/>
        <w:position w:val="4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Times" w:cs="Times" w:hAnsi="Times" w:eastAsia="Times"/>
        <w:position w:val="4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Times" w:cs="Times" w:hAnsi="Times" w:eastAsia="Times"/>
        <w:position w:val="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